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</w:t>
        <w:tab/>
        <w:tab/>
        <w:tab/>
        <w:t xml:space="preserve">640 asep/640hud132</w:t>
        <w:tab/>
        <w:t xml:space="preserve">0</w:t>
        <w:tab/>
        <w:t xml:space="preserve">0</w:t>
        <w:tab/>
        <w:t xml:space="preserve">170</w:t>
        <w:tab/>
        <w:t xml:space="preserve">45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weapon_s</w:t>
        <w:tab/>
        <w:tab/>
        <w:t xml:space="preserve">640 asep/640hud132</w:t>
        <w:tab/>
        <w:t xml:space="preserve">0</w:t>
        <w:tab/>
        <w:t xml:space="preserve">45</w:t>
        <w:tab/>
        <w:t xml:space="preserve">170</w:t>
        <w:tab/>
        <w:t xml:space="preserve">45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ammo</w:t>
        <w:tab/>
        <w:tab/>
        <w:tab/>
        <w:t xml:space="preserve">640 asep/640hud7</w:t>
        <w:tab/>
        <w:t xml:space="preserve">192</w:t>
        <w:tab/>
        <w:t xml:space="preserve">205</w:t>
        <w:tab/>
        <w:t xml:space="preserve">24</w:t>
        <w:tab/>
        <w:t xml:space="preserve">24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